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B99" w:rsidRDefault="003C2B99" w:rsidP="003C2B99">
      <w:pPr>
        <w:rPr>
          <w:rFonts w:ascii="Times New Roman" w:hAnsi="Times New Roman" w:cs="Times New Roman"/>
          <w:sz w:val="24"/>
          <w:szCs w:val="24"/>
        </w:rPr>
      </w:pPr>
      <w:r w:rsidRPr="003C2B99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322ACF">
        <w:rPr>
          <w:rFonts w:ascii="Times New Roman" w:hAnsi="Times New Roman" w:cs="Times New Roman"/>
          <w:b/>
          <w:sz w:val="24"/>
          <w:szCs w:val="24"/>
        </w:rPr>
        <w:t>1</w:t>
      </w:r>
      <w:r w:rsidRPr="003C2B99">
        <w:rPr>
          <w:rFonts w:ascii="Times New Roman" w:hAnsi="Times New Roman" w:cs="Times New Roman"/>
          <w:b/>
          <w:sz w:val="24"/>
          <w:szCs w:val="24"/>
        </w:rPr>
        <w:t>: Table S1.</w:t>
      </w:r>
      <w:r w:rsidRPr="003C2B99">
        <w:rPr>
          <w:rFonts w:ascii="Times New Roman" w:hAnsi="Times New Roman" w:cs="Times New Roman"/>
          <w:sz w:val="24"/>
          <w:szCs w:val="24"/>
        </w:rPr>
        <w:t xml:space="preserve"> </w:t>
      </w:r>
      <w:r w:rsidR="009774F9" w:rsidRPr="009774F9">
        <w:rPr>
          <w:rFonts w:ascii="Times New Roman" w:hAnsi="Times New Roman" w:cs="Times New Roman"/>
          <w:sz w:val="24"/>
          <w:szCs w:val="24"/>
        </w:rPr>
        <w:t>Overview of the quality of the sequence data obtained by NGS sequencing.</w:t>
      </w:r>
    </w:p>
    <w:p w:rsidR="002827F1" w:rsidRPr="009774F9" w:rsidRDefault="002827F1" w:rsidP="003C2B9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96"/>
        <w:gridCol w:w="1319"/>
        <w:gridCol w:w="1635"/>
        <w:gridCol w:w="1738"/>
        <w:gridCol w:w="968"/>
        <w:gridCol w:w="1050"/>
      </w:tblGrid>
      <w:tr w:rsidR="005C0863" w:rsidRPr="00453448" w:rsidTr="005C0863">
        <w:trPr>
          <w:trHeight w:val="420"/>
          <w:jc w:val="center"/>
        </w:trPr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bookmarkStart w:id="1" w:name="OLE_LINK128"/>
            <w:bookmarkStart w:id="2" w:name="OLE_LINK129"/>
            <w:r w:rsidRPr="00453448">
              <w:rPr>
                <w:rFonts w:ascii="Times New Roman" w:hAnsi="Times New Roman"/>
              </w:rPr>
              <w:t>Samples</w:t>
            </w:r>
          </w:p>
        </w:tc>
        <w:tc>
          <w:tcPr>
            <w:tcW w:w="794" w:type="pct"/>
            <w:tcBorders>
              <w:top w:val="single" w:sz="4" w:space="0" w:color="auto"/>
              <w:bottom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Sample ID</w:t>
            </w:r>
          </w:p>
        </w:tc>
        <w:tc>
          <w:tcPr>
            <w:tcW w:w="984" w:type="pct"/>
            <w:tcBorders>
              <w:top w:val="single" w:sz="4" w:space="0" w:color="auto"/>
              <w:bottom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Read Number</w:t>
            </w:r>
          </w:p>
        </w:tc>
        <w:tc>
          <w:tcPr>
            <w:tcW w:w="1046" w:type="pct"/>
            <w:tcBorders>
              <w:top w:val="single" w:sz="4" w:space="0" w:color="auto"/>
              <w:bottom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Base Number</w:t>
            </w:r>
          </w:p>
        </w:tc>
        <w:tc>
          <w:tcPr>
            <w:tcW w:w="583" w:type="pct"/>
            <w:tcBorders>
              <w:top w:val="single" w:sz="4" w:space="0" w:color="auto"/>
              <w:bottom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GC</w:t>
            </w:r>
            <w:r w:rsidR="00893899">
              <w:rPr>
                <w:rFonts w:ascii="Times New Roman" w:hAnsi="Times New Roman"/>
              </w:rPr>
              <w:t xml:space="preserve"> </w:t>
            </w:r>
            <w:r w:rsidRPr="00453448">
              <w:rPr>
                <w:rFonts w:ascii="Times New Roman" w:hAnsi="Times New Roman"/>
              </w:rPr>
              <w:t>(%)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Q30</w:t>
            </w:r>
            <w:r w:rsidR="00893899">
              <w:rPr>
                <w:rFonts w:ascii="Times New Roman" w:hAnsi="Times New Roman"/>
              </w:rPr>
              <w:t xml:space="preserve"> </w:t>
            </w:r>
            <w:r w:rsidRPr="00453448">
              <w:rPr>
                <w:rFonts w:ascii="Times New Roman" w:hAnsi="Times New Roman"/>
              </w:rPr>
              <w:t>(%)</w:t>
            </w:r>
          </w:p>
        </w:tc>
      </w:tr>
      <w:tr w:rsidR="005C0863" w:rsidRPr="00453448" w:rsidTr="005C0863">
        <w:trPr>
          <w:trHeight w:val="438"/>
          <w:jc w:val="center"/>
        </w:trPr>
        <w:tc>
          <w:tcPr>
            <w:tcW w:w="961" w:type="pct"/>
            <w:tcBorders>
              <w:top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CK-1</w:t>
            </w:r>
          </w:p>
        </w:tc>
        <w:tc>
          <w:tcPr>
            <w:tcW w:w="794" w:type="pct"/>
            <w:tcBorders>
              <w:top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T01</w:t>
            </w:r>
          </w:p>
        </w:tc>
        <w:tc>
          <w:tcPr>
            <w:tcW w:w="984" w:type="pct"/>
            <w:tcBorders>
              <w:top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23091037</w:t>
            </w:r>
          </w:p>
        </w:tc>
        <w:tc>
          <w:tcPr>
            <w:tcW w:w="1046" w:type="pct"/>
            <w:tcBorders>
              <w:top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6927827338</w:t>
            </w:r>
          </w:p>
        </w:tc>
        <w:tc>
          <w:tcPr>
            <w:tcW w:w="583" w:type="pct"/>
            <w:tcBorders>
              <w:top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42.68</w:t>
            </w:r>
          </w:p>
        </w:tc>
        <w:tc>
          <w:tcPr>
            <w:tcW w:w="633" w:type="pct"/>
            <w:tcBorders>
              <w:top w:val="single" w:sz="4" w:space="0" w:color="auto"/>
            </w:tcBorders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87.05</w:t>
            </w:r>
          </w:p>
        </w:tc>
      </w:tr>
      <w:tr w:rsidR="005C0863" w:rsidRPr="00453448" w:rsidTr="005C0863">
        <w:trPr>
          <w:trHeight w:val="441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CK-2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T02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20737440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6228623630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43.07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85.78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CK-3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T03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24821593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7452960042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43.80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87.62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-1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T04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23682406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7111318530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42.32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87.15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-2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T05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22622376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6788345046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42.81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85.76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-3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T06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22076902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6634068078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42.36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85.64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-1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T07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23376615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7013909552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42.28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87.20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-2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T08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23981321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7198572716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43.34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87.77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0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-3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T09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21841610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6557357894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42.15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85.71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-5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-1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T10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23825136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7156504880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42.16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87.59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-5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-2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T11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25084542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7514124956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42.54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87.77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-5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-3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T12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22361195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6703474438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42.78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85.57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-10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-1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T13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27468972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8221765030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43.31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92.71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-10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-2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T14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26079064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7804333894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42.16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92.38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-10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-3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T15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21727414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6491392924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42.28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93.33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-15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-1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T16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21133043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6321295340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41.92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85.73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-15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-2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T17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21085644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6340589912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41.87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85.67</w:t>
            </w:r>
          </w:p>
        </w:tc>
      </w:tr>
      <w:tr w:rsidR="005C0863" w:rsidRPr="00453448" w:rsidTr="005C0863">
        <w:trPr>
          <w:trHeight w:val="420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-15</w:t>
            </w:r>
            <w:r>
              <w:rPr>
                <w:rFonts w:ascii="Times New Roman" w:hAnsi="Times New Roman"/>
              </w:rPr>
              <w:t xml:space="preserve"> </w:t>
            </w:r>
            <w:r w:rsidRPr="0082316E">
              <w:rPr>
                <w:rFonts w:ascii="Times New Roman" w:hAnsi="Times New Roman"/>
              </w:rPr>
              <w:t>℃</w:t>
            </w:r>
            <w:r w:rsidRPr="00453448">
              <w:rPr>
                <w:rFonts w:ascii="Times New Roman" w:hAnsi="Times New Roman"/>
              </w:rPr>
              <w:t>-3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T18</w:t>
            </w: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23499333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7008671796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43.08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85.51</w:t>
            </w:r>
          </w:p>
        </w:tc>
      </w:tr>
      <w:tr w:rsidR="005C0863" w:rsidRPr="00453448" w:rsidTr="005C0863">
        <w:trPr>
          <w:trHeight w:val="441"/>
          <w:jc w:val="center"/>
        </w:trPr>
        <w:tc>
          <w:tcPr>
            <w:tcW w:w="961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Total/average</w:t>
            </w:r>
          </w:p>
        </w:tc>
        <w:tc>
          <w:tcPr>
            <w:tcW w:w="79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84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418495643</w:t>
            </w:r>
          </w:p>
        </w:tc>
        <w:tc>
          <w:tcPr>
            <w:tcW w:w="1046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125475135996</w:t>
            </w:r>
          </w:p>
        </w:tc>
        <w:tc>
          <w:tcPr>
            <w:tcW w:w="58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42.61</w:t>
            </w:r>
          </w:p>
        </w:tc>
        <w:tc>
          <w:tcPr>
            <w:tcW w:w="633" w:type="pct"/>
          </w:tcPr>
          <w:p w:rsidR="005C0863" w:rsidRPr="00453448" w:rsidRDefault="005C0863" w:rsidP="00AF6DBE">
            <w:pPr>
              <w:jc w:val="center"/>
              <w:rPr>
                <w:rFonts w:ascii="Times New Roman" w:hAnsi="Times New Roman"/>
              </w:rPr>
            </w:pPr>
            <w:r w:rsidRPr="00453448">
              <w:rPr>
                <w:rFonts w:ascii="Times New Roman" w:hAnsi="Times New Roman"/>
              </w:rPr>
              <w:t>87.55</w:t>
            </w:r>
          </w:p>
        </w:tc>
      </w:tr>
      <w:bookmarkEnd w:id="1"/>
      <w:bookmarkEnd w:id="2"/>
    </w:tbl>
    <w:p w:rsidR="002827F1" w:rsidRDefault="002827F1" w:rsidP="003C2B99">
      <w:pPr>
        <w:rPr>
          <w:rFonts w:ascii="Times New Roman" w:hAnsi="Times New Roman" w:cs="Times New Roman"/>
          <w:sz w:val="24"/>
          <w:szCs w:val="24"/>
        </w:rPr>
      </w:pPr>
    </w:p>
    <w:p w:rsidR="002827F1" w:rsidRDefault="002827F1" w:rsidP="003C2B99">
      <w:pPr>
        <w:rPr>
          <w:rFonts w:ascii="Times New Roman" w:hAnsi="Times New Roman" w:cs="Times New Roman"/>
          <w:sz w:val="24"/>
          <w:szCs w:val="24"/>
        </w:rPr>
      </w:pPr>
    </w:p>
    <w:p w:rsidR="003C2B99" w:rsidRPr="003C2B99" w:rsidRDefault="003C2B99" w:rsidP="003C2B99">
      <w:pPr>
        <w:rPr>
          <w:rFonts w:ascii="Times New Roman" w:eastAsia="宋体" w:hAnsi="Times New Roman" w:cs="Times New Roman"/>
          <w:color w:val="333333"/>
          <w:kern w:val="0"/>
          <w:sz w:val="20"/>
          <w:szCs w:val="20"/>
        </w:rPr>
      </w:pPr>
    </w:p>
    <w:sectPr w:rsidR="003C2B99" w:rsidRPr="003C2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B99"/>
    <w:rsid w:val="002827F1"/>
    <w:rsid w:val="00322ACF"/>
    <w:rsid w:val="00322E52"/>
    <w:rsid w:val="003C2B99"/>
    <w:rsid w:val="005C0863"/>
    <w:rsid w:val="00893899"/>
    <w:rsid w:val="009774F9"/>
    <w:rsid w:val="009C6E1B"/>
    <w:rsid w:val="00B73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C608B5"/>
  <w15:chartTrackingRefBased/>
  <w15:docId w15:val="{5E8418EB-8AFC-48B2-BA28-97B38A1174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-center">
    <w:name w:val="text-center"/>
    <w:basedOn w:val="a"/>
    <w:rsid w:val="003C2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-mark">
    <w:name w:val="table-mark"/>
    <w:basedOn w:val="a"/>
    <w:rsid w:val="003C2B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3">
    <w:name w:val="Plain Table 3"/>
    <w:basedOn w:val="a1"/>
    <w:uiPriority w:val="43"/>
    <w:rsid w:val="003C2B9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BCE1C0" w:themeFill="background1" w:themeFillShade="F2"/>
      </w:tcPr>
    </w:tblStylePr>
    <w:tblStylePr w:type="band1Horz">
      <w:tblPr/>
      <w:tcPr>
        <w:shd w:val="clear" w:color="auto" w:fill="BCE1C0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a3">
    <w:name w:val="Grid Table Light"/>
    <w:basedOn w:val="a1"/>
    <w:uiPriority w:val="40"/>
    <w:rsid w:val="003C2B99"/>
    <w:tblPr>
      <w:tblBorders>
        <w:top w:val="single" w:sz="4" w:space="0" w:color="80C687" w:themeColor="background1" w:themeShade="BF"/>
        <w:left w:val="single" w:sz="4" w:space="0" w:color="80C687" w:themeColor="background1" w:themeShade="BF"/>
        <w:bottom w:val="single" w:sz="4" w:space="0" w:color="80C687" w:themeColor="background1" w:themeShade="BF"/>
        <w:right w:val="single" w:sz="4" w:space="0" w:color="80C687" w:themeColor="background1" w:themeShade="BF"/>
        <w:insideH w:val="single" w:sz="4" w:space="0" w:color="80C687" w:themeColor="background1" w:themeShade="BF"/>
        <w:insideV w:val="single" w:sz="4" w:space="0" w:color="80C687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17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9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149</Words>
  <Characters>852</Characters>
  <Application>Microsoft Office Word</Application>
  <DocSecurity>0</DocSecurity>
  <Lines>7</Lines>
  <Paragraphs>1</Paragraphs>
  <ScaleCrop>false</ScaleCrop>
  <Company>Microsoft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dcterms:created xsi:type="dcterms:W3CDTF">2019-06-18T02:45:00Z</dcterms:created>
  <dcterms:modified xsi:type="dcterms:W3CDTF">2019-11-12T01:54:00Z</dcterms:modified>
</cp:coreProperties>
</file>